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Making Batteries Last a Week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In a long outage, battery life matters more than range</w:t>
      </w:r>
    </w:p>
    <w:p>
      <w:pPr>
        <w:pStyle w:val="Heading2"/>
      </w:pPr>
      <w:r>
        <w:t xml:space="preserve">Where the battery goes</w:t>
      </w:r>
    </w:p>
    <w:p>
      <w:pPr>
        <w:pStyle w:val="Heading3"/>
      </w:pPr>
      <w:r>
        <w:t xml:space="preserve">Transmitting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Uses the most power by far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High power drains it fastest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Short messages save a lot</w:t>
      </w:r>
    </w:p>
    <w:p>
      <w:pPr>
        <w:pStyle w:val="Heading3"/>
      </w:pPr>
      <w:r>
        <w:t xml:space="preserve">Listening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Uses far less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But it adds up when left on all day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screen light uses some too</w:t>
      </w:r>
    </w:p>
    <w:p>
      <w:pPr>
        <w:pStyle w:val="Heading2"/>
      </w:pPr>
      <w:r>
        <w:t xml:space="preserve">Stretch every charge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Listen on a schedule: </w:t>
      </w:r>
      <w:r>
        <w:t xml:space="preserve">First 10 minutes of each hour instead of all day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Use Low power up close: </w:t>
      </w:r>
      <w:r>
        <w:t xml:space="preserve">Save High for long distance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Talk less: </w:t>
      </w:r>
      <w:r>
        <w:t xml:space="preserve">Plan what to say before pressing the button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Dim the screen: </w:t>
      </w:r>
      <w:r>
        <w:t xml:space="preserve">Shorten the backlight time in the menu</w:t>
      </w:r>
    </w:p>
    <w:p>
      <w:pPr>
        <w:pStyle w:val="Heading2"/>
      </w:pPr>
      <w:r>
        <w:t xml:space="preserve">Ways to recharge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Source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How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Wall outlet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USB-C cable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Top off whenever there's power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Power station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USB port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One 1,000 Wh unit can charge a radio dozens of times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Vehicle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USB car adapter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Charge while driving to the ranch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Solar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Small USB panel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Slow but endless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Spare battery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Swap in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Keep one charged in the go bag</w:t>
            </w:r>
          </w:p>
        </w:tc>
      </w:tr>
    </w:tbl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Two charged batteries and a schedule beat one battery left on all day.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7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Batteries Last a Week</dc:title>
  <dc:creator>GMRS Family Series</dc:creator>
  <cp:lastModifiedBy>Un-named</cp:lastModifiedBy>
  <cp:revision>1</cp:revision>
  <dcterms:created xsi:type="dcterms:W3CDTF">2026-10-22T14:46:43.231Z</dcterms:created>
  <dcterms:modified xsi:type="dcterms:W3CDTF">2026-10-22T14:46:43.231Z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